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B9E8" w14:textId="77777777" w:rsidR="006B09FF" w:rsidRDefault="006B09FF" w:rsidP="006B09FF">
      <w:pPr>
        <w:shd w:val="clear" w:color="auto" w:fill="FFFFFF"/>
        <w:spacing w:before="326" w:line="312" w:lineRule="exact"/>
        <w:ind w:left="58"/>
        <w:jc w:val="center"/>
      </w:pPr>
      <w:r>
        <w:rPr>
          <w:color w:val="000000"/>
          <w:spacing w:val="-3"/>
          <w:w w:val="104"/>
          <w:sz w:val="27"/>
          <w:szCs w:val="27"/>
        </w:rPr>
        <w:t>Администрация Усть-Кажинского сельсовета</w:t>
      </w:r>
      <w:r>
        <w:rPr>
          <w:color w:val="000000"/>
          <w:spacing w:val="-3"/>
          <w:w w:val="104"/>
          <w:sz w:val="27"/>
          <w:szCs w:val="27"/>
        </w:rPr>
        <w:br/>
      </w:r>
      <w:r>
        <w:rPr>
          <w:color w:val="000000"/>
          <w:spacing w:val="-1"/>
          <w:w w:val="104"/>
          <w:sz w:val="27"/>
          <w:szCs w:val="27"/>
        </w:rPr>
        <w:t>Красногорского района Алтайского края</w:t>
      </w:r>
    </w:p>
    <w:p w14:paraId="0351C663" w14:textId="77777777" w:rsidR="006B09FF" w:rsidRDefault="006B09FF" w:rsidP="006B09FF">
      <w:pPr>
        <w:shd w:val="clear" w:color="auto" w:fill="FFFFFF"/>
        <w:spacing w:before="643"/>
        <w:ind w:left="62"/>
        <w:jc w:val="center"/>
        <w:outlineLvl w:val="0"/>
      </w:pPr>
      <w:r>
        <w:rPr>
          <w:color w:val="323232"/>
          <w:spacing w:val="62"/>
          <w:w w:val="104"/>
          <w:sz w:val="27"/>
          <w:szCs w:val="27"/>
        </w:rPr>
        <w:t>РАСПОРЯЖЕНИЕ</w:t>
      </w:r>
    </w:p>
    <w:p w14:paraId="733473EB" w14:textId="77777777" w:rsidR="006B09FF" w:rsidRDefault="006B09FF" w:rsidP="006B09FF">
      <w:pPr>
        <w:shd w:val="clear" w:color="auto" w:fill="FFFFFF"/>
        <w:tabs>
          <w:tab w:val="left" w:pos="3864"/>
          <w:tab w:val="left" w:pos="7680"/>
        </w:tabs>
        <w:spacing w:before="638"/>
        <w:ind w:left="86"/>
      </w:pPr>
      <w:r>
        <w:rPr>
          <w:color w:val="000000"/>
          <w:spacing w:val="-8"/>
          <w:w w:val="104"/>
          <w:sz w:val="27"/>
          <w:szCs w:val="27"/>
        </w:rPr>
        <w:t>10.04.2023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4"/>
          <w:w w:val="104"/>
          <w:sz w:val="27"/>
          <w:szCs w:val="27"/>
        </w:rPr>
        <w:t>с. Усть-Кажа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4"/>
          <w:w w:val="104"/>
          <w:sz w:val="27"/>
          <w:szCs w:val="27"/>
        </w:rPr>
        <w:t>№ 11 - Р</w:t>
      </w:r>
    </w:p>
    <w:p w14:paraId="3E4FE1CE" w14:textId="77777777" w:rsidR="006B09FF" w:rsidRDefault="006B09FF" w:rsidP="006B09FF">
      <w:pPr>
        <w:shd w:val="clear" w:color="auto" w:fill="FFFFFF"/>
        <w:spacing w:before="326" w:line="317" w:lineRule="exact"/>
        <w:ind w:left="58"/>
      </w:pPr>
      <w:r>
        <w:rPr>
          <w:color w:val="000000"/>
          <w:spacing w:val="-3"/>
          <w:w w:val="104"/>
          <w:sz w:val="27"/>
          <w:szCs w:val="27"/>
        </w:rPr>
        <w:t>О противопожарных мероприятиях</w:t>
      </w:r>
      <w:r>
        <w:rPr>
          <w:color w:val="000000"/>
          <w:spacing w:val="-3"/>
          <w:w w:val="104"/>
          <w:sz w:val="27"/>
          <w:szCs w:val="27"/>
        </w:rPr>
        <w:br/>
      </w:r>
      <w:r>
        <w:rPr>
          <w:color w:val="000000"/>
          <w:spacing w:val="-1"/>
          <w:w w:val="104"/>
          <w:sz w:val="27"/>
          <w:szCs w:val="27"/>
        </w:rPr>
        <w:t>на территории МО Усть-</w:t>
      </w:r>
      <w:proofErr w:type="spellStart"/>
      <w:r>
        <w:rPr>
          <w:color w:val="000000"/>
          <w:spacing w:val="-1"/>
          <w:w w:val="104"/>
          <w:sz w:val="27"/>
          <w:szCs w:val="27"/>
        </w:rPr>
        <w:t>Кажинский</w:t>
      </w:r>
      <w:proofErr w:type="spellEnd"/>
      <w:r>
        <w:rPr>
          <w:color w:val="000000"/>
          <w:spacing w:val="-1"/>
          <w:w w:val="104"/>
          <w:sz w:val="27"/>
          <w:szCs w:val="27"/>
        </w:rPr>
        <w:br/>
      </w:r>
      <w:r>
        <w:rPr>
          <w:color w:val="000000"/>
          <w:spacing w:val="-3"/>
          <w:w w:val="104"/>
          <w:sz w:val="27"/>
          <w:szCs w:val="27"/>
        </w:rPr>
        <w:t>сельсовет</w:t>
      </w:r>
    </w:p>
    <w:p w14:paraId="199667BE" w14:textId="77777777" w:rsidR="006B09FF" w:rsidRDefault="006B09FF" w:rsidP="006B09FF">
      <w:pPr>
        <w:shd w:val="clear" w:color="auto" w:fill="FFFFFF"/>
        <w:spacing w:before="312" w:line="312" w:lineRule="exact"/>
        <w:ind w:left="58" w:firstLine="341"/>
      </w:pPr>
      <w:r>
        <w:rPr>
          <w:color w:val="000000"/>
          <w:spacing w:val="-3"/>
          <w:w w:val="104"/>
          <w:sz w:val="27"/>
          <w:szCs w:val="27"/>
        </w:rPr>
        <w:t xml:space="preserve">С наступлением </w:t>
      </w:r>
      <w:proofErr w:type="spellStart"/>
      <w:proofErr w:type="gramStart"/>
      <w:r>
        <w:rPr>
          <w:color w:val="000000"/>
          <w:spacing w:val="-3"/>
          <w:w w:val="104"/>
          <w:sz w:val="27"/>
          <w:szCs w:val="27"/>
        </w:rPr>
        <w:t>весенне</w:t>
      </w:r>
      <w:proofErr w:type="spellEnd"/>
      <w:r>
        <w:rPr>
          <w:color w:val="000000"/>
          <w:spacing w:val="-3"/>
          <w:w w:val="104"/>
          <w:sz w:val="27"/>
          <w:szCs w:val="27"/>
        </w:rPr>
        <w:t xml:space="preserve">  -</w:t>
      </w:r>
      <w:proofErr w:type="gramEnd"/>
      <w:r>
        <w:rPr>
          <w:color w:val="000000"/>
          <w:spacing w:val="-3"/>
          <w:w w:val="104"/>
          <w:sz w:val="27"/>
          <w:szCs w:val="27"/>
        </w:rPr>
        <w:t>летнего периода усложняется противопожарная</w:t>
      </w:r>
      <w:r>
        <w:rPr>
          <w:color w:val="000000"/>
          <w:spacing w:val="-3"/>
          <w:w w:val="104"/>
          <w:sz w:val="27"/>
          <w:szCs w:val="27"/>
        </w:rPr>
        <w:br/>
      </w:r>
      <w:r>
        <w:rPr>
          <w:color w:val="000000"/>
          <w:spacing w:val="-1"/>
          <w:w w:val="104"/>
          <w:sz w:val="27"/>
          <w:szCs w:val="27"/>
        </w:rPr>
        <w:t>обстановка на объектах экономики и жилом секторе поселения.</w:t>
      </w:r>
    </w:p>
    <w:p w14:paraId="3A169793" w14:textId="77777777" w:rsidR="006B09FF" w:rsidRDefault="006B09FF" w:rsidP="006B09FF">
      <w:pPr>
        <w:shd w:val="clear" w:color="auto" w:fill="FFFFFF"/>
        <w:tabs>
          <w:tab w:val="left" w:pos="595"/>
        </w:tabs>
        <w:spacing w:before="312" w:line="317" w:lineRule="exact"/>
        <w:ind w:left="48"/>
        <w:rPr>
          <w:color w:val="000000"/>
          <w:spacing w:val="-1"/>
          <w:w w:val="104"/>
          <w:sz w:val="27"/>
          <w:szCs w:val="27"/>
        </w:rPr>
      </w:pPr>
      <w:r>
        <w:rPr>
          <w:color w:val="000000"/>
          <w:spacing w:val="-27"/>
          <w:w w:val="104"/>
          <w:sz w:val="27"/>
          <w:szCs w:val="27"/>
        </w:rPr>
        <w:t>1.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2"/>
          <w:w w:val="104"/>
          <w:sz w:val="27"/>
          <w:szCs w:val="27"/>
        </w:rPr>
        <w:t>Для     обеспечения     контроля    за     выполнением     противопожарных</w:t>
      </w:r>
      <w:r>
        <w:rPr>
          <w:color w:val="000000"/>
          <w:spacing w:val="-2"/>
          <w:w w:val="104"/>
          <w:sz w:val="27"/>
          <w:szCs w:val="27"/>
        </w:rPr>
        <w:br/>
      </w:r>
      <w:proofErr w:type="gramStart"/>
      <w:r>
        <w:rPr>
          <w:color w:val="000000"/>
          <w:spacing w:val="4"/>
          <w:w w:val="104"/>
          <w:sz w:val="27"/>
          <w:szCs w:val="27"/>
        </w:rPr>
        <w:t>мероприятий  на</w:t>
      </w:r>
      <w:proofErr w:type="gramEnd"/>
      <w:r>
        <w:rPr>
          <w:color w:val="000000"/>
          <w:spacing w:val="4"/>
          <w:w w:val="104"/>
          <w:sz w:val="27"/>
          <w:szCs w:val="27"/>
        </w:rPr>
        <w:t xml:space="preserve"> территории муниципального образования Усть-</w:t>
      </w:r>
      <w:proofErr w:type="spellStart"/>
      <w:r>
        <w:rPr>
          <w:color w:val="000000"/>
          <w:spacing w:val="4"/>
          <w:w w:val="104"/>
          <w:sz w:val="27"/>
          <w:szCs w:val="27"/>
        </w:rPr>
        <w:t>Кажинский</w:t>
      </w:r>
      <w:proofErr w:type="spellEnd"/>
      <w:r>
        <w:rPr>
          <w:color w:val="000000"/>
          <w:spacing w:val="4"/>
          <w:w w:val="104"/>
          <w:sz w:val="27"/>
          <w:szCs w:val="27"/>
        </w:rPr>
        <w:t xml:space="preserve"> </w:t>
      </w:r>
      <w:r>
        <w:rPr>
          <w:color w:val="000000"/>
          <w:spacing w:val="-1"/>
          <w:w w:val="104"/>
          <w:sz w:val="27"/>
          <w:szCs w:val="27"/>
        </w:rPr>
        <w:t>сельсовет</w:t>
      </w:r>
    </w:p>
    <w:p w14:paraId="0FC1BB0C" w14:textId="77777777" w:rsidR="006B09FF" w:rsidRDefault="006B09FF" w:rsidP="006B09FF">
      <w:pPr>
        <w:shd w:val="clear" w:color="auto" w:fill="FFFFFF"/>
        <w:tabs>
          <w:tab w:val="left" w:pos="595"/>
        </w:tabs>
        <w:spacing w:before="312" w:line="317" w:lineRule="exact"/>
        <w:ind w:left="48"/>
      </w:pPr>
      <w:r>
        <w:rPr>
          <w:color w:val="000000"/>
          <w:spacing w:val="-1"/>
          <w:w w:val="104"/>
          <w:sz w:val="27"/>
          <w:szCs w:val="27"/>
        </w:rPr>
        <w:t xml:space="preserve"> создать комиссию в составе:</w:t>
      </w:r>
    </w:p>
    <w:p w14:paraId="16316A44" w14:textId="77777777" w:rsidR="006B09FF" w:rsidRDefault="006B09FF" w:rsidP="006B09FF">
      <w:pPr>
        <w:shd w:val="clear" w:color="auto" w:fill="FFFFFF"/>
        <w:spacing w:line="317" w:lineRule="exact"/>
        <w:ind w:left="48"/>
        <w:outlineLvl w:val="0"/>
      </w:pPr>
      <w:r>
        <w:rPr>
          <w:b/>
          <w:bCs/>
          <w:color w:val="000000"/>
          <w:spacing w:val="-1"/>
          <w:sz w:val="28"/>
          <w:szCs w:val="28"/>
        </w:rPr>
        <w:t>Председатель комиссии:</w:t>
      </w:r>
    </w:p>
    <w:p w14:paraId="00C6814F" w14:textId="77777777" w:rsidR="006B09FF" w:rsidRDefault="006B09FF" w:rsidP="006B09FF">
      <w:pPr>
        <w:shd w:val="clear" w:color="auto" w:fill="FFFFFF"/>
        <w:spacing w:line="317" w:lineRule="exact"/>
        <w:ind w:left="48"/>
      </w:pPr>
      <w:proofErr w:type="spellStart"/>
      <w:r>
        <w:rPr>
          <w:color w:val="000000"/>
          <w:w w:val="104"/>
          <w:sz w:val="27"/>
          <w:szCs w:val="27"/>
        </w:rPr>
        <w:t>Бусов</w:t>
      </w:r>
      <w:proofErr w:type="spellEnd"/>
      <w:r>
        <w:rPr>
          <w:color w:val="000000"/>
          <w:w w:val="104"/>
          <w:sz w:val="27"/>
          <w:szCs w:val="27"/>
        </w:rPr>
        <w:t xml:space="preserve"> С.И. – Глава администрации сельсовета;</w:t>
      </w:r>
    </w:p>
    <w:p w14:paraId="5A5B5591" w14:textId="77777777" w:rsidR="006B09FF" w:rsidRDefault="006B09FF" w:rsidP="006B09FF">
      <w:pPr>
        <w:shd w:val="clear" w:color="auto" w:fill="FFFFFF"/>
        <w:spacing w:line="317" w:lineRule="exact"/>
        <w:ind w:left="43"/>
        <w:outlineLvl w:val="0"/>
      </w:pPr>
      <w:r>
        <w:rPr>
          <w:b/>
          <w:bCs/>
          <w:color w:val="000000"/>
          <w:spacing w:val="-1"/>
          <w:sz w:val="28"/>
          <w:szCs w:val="28"/>
        </w:rPr>
        <w:t>Члены комиссии:</w:t>
      </w:r>
    </w:p>
    <w:p w14:paraId="7CEE7969" w14:textId="77777777" w:rsidR="006B09FF" w:rsidRDefault="006B09FF" w:rsidP="006B09FF">
      <w:pPr>
        <w:shd w:val="clear" w:color="auto" w:fill="FFFFFF"/>
        <w:spacing w:line="317" w:lineRule="exact"/>
        <w:ind w:left="43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Долгов  А.Б.</w:t>
      </w:r>
      <w:proofErr w:type="gramEnd"/>
      <w:r>
        <w:rPr>
          <w:color w:val="000000"/>
          <w:spacing w:val="4"/>
          <w:sz w:val="28"/>
          <w:szCs w:val="28"/>
        </w:rPr>
        <w:t xml:space="preserve">  -    секретарь   администрации </w:t>
      </w:r>
      <w:r>
        <w:rPr>
          <w:color w:val="000000"/>
          <w:spacing w:val="-2"/>
          <w:sz w:val="28"/>
          <w:szCs w:val="28"/>
        </w:rPr>
        <w:t>сельсовета;</w:t>
      </w:r>
    </w:p>
    <w:p w14:paraId="63B49F5D" w14:textId="77777777" w:rsidR="006B09FF" w:rsidRDefault="006B09FF" w:rsidP="006B09FF">
      <w:pPr>
        <w:shd w:val="clear" w:color="auto" w:fill="FFFFFF"/>
        <w:spacing w:line="317" w:lineRule="exact"/>
        <w:ind w:left="43"/>
      </w:pPr>
      <w:r>
        <w:rPr>
          <w:color w:val="000000"/>
          <w:spacing w:val="-2"/>
          <w:sz w:val="28"/>
          <w:szCs w:val="28"/>
        </w:rPr>
        <w:t>Тырышкин В.В.- директор МУП «Бия»</w:t>
      </w:r>
    </w:p>
    <w:p w14:paraId="2352941E" w14:textId="77777777" w:rsidR="006B09FF" w:rsidRDefault="006B09FF" w:rsidP="006B09FF">
      <w:pPr>
        <w:shd w:val="clear" w:color="auto" w:fill="FFFFFF"/>
        <w:spacing w:line="317" w:lineRule="exact"/>
        <w:ind w:left="29"/>
      </w:pPr>
      <w:r>
        <w:rPr>
          <w:color w:val="000000"/>
          <w:spacing w:val="8"/>
          <w:sz w:val="28"/>
          <w:szCs w:val="28"/>
        </w:rPr>
        <w:t>Бережная Е.В.  – заведующий Усть-</w:t>
      </w:r>
      <w:proofErr w:type="spellStart"/>
      <w:r>
        <w:rPr>
          <w:color w:val="000000"/>
          <w:spacing w:val="8"/>
          <w:sz w:val="28"/>
          <w:szCs w:val="28"/>
        </w:rPr>
        <w:t>Кажинский</w:t>
      </w:r>
      <w:proofErr w:type="spellEnd"/>
      <w:r>
        <w:rPr>
          <w:color w:val="000000"/>
          <w:spacing w:val="8"/>
          <w:sz w:val="28"/>
          <w:szCs w:val="28"/>
        </w:rPr>
        <w:t xml:space="preserve"> клубом</w:t>
      </w:r>
    </w:p>
    <w:p w14:paraId="32091ADE" w14:textId="77777777" w:rsidR="006B09FF" w:rsidRDefault="006B09FF" w:rsidP="006B09FF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312" w:line="312" w:lineRule="exact"/>
        <w:ind w:left="19"/>
        <w:rPr>
          <w:color w:val="000000"/>
          <w:spacing w:val="-14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Утвердить  перечень</w:t>
      </w:r>
      <w:proofErr w:type="gramEnd"/>
      <w:r>
        <w:rPr>
          <w:color w:val="000000"/>
          <w:spacing w:val="2"/>
          <w:sz w:val="28"/>
          <w:szCs w:val="28"/>
        </w:rPr>
        <w:t xml:space="preserve">  неотложных  мероприятий  обеспечений  пожарной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безопасности     в     весенне-летний     период    2023   года    на    территории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муниципального образования Усть-</w:t>
      </w:r>
      <w:proofErr w:type="spellStart"/>
      <w:r>
        <w:rPr>
          <w:color w:val="000000"/>
          <w:sz w:val="28"/>
          <w:szCs w:val="28"/>
        </w:rPr>
        <w:t>Кажинский</w:t>
      </w:r>
      <w:proofErr w:type="spellEnd"/>
      <w:r>
        <w:rPr>
          <w:color w:val="000000"/>
          <w:sz w:val="28"/>
          <w:szCs w:val="28"/>
        </w:rPr>
        <w:t xml:space="preserve"> сельсовет (прилагается).</w:t>
      </w:r>
    </w:p>
    <w:p w14:paraId="22587391" w14:textId="77777777" w:rsidR="006B09FF" w:rsidRDefault="006B09FF" w:rsidP="006B09FF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322" w:line="317" w:lineRule="exact"/>
        <w:ind w:left="19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Настоящее распоряжение официально обнародовать на доске информации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администрации сельсовета.</w:t>
      </w:r>
    </w:p>
    <w:p w14:paraId="36564F01" w14:textId="77777777" w:rsidR="006B09FF" w:rsidRDefault="006B09FF" w:rsidP="006B09FF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317" w:line="326" w:lineRule="exact"/>
        <w:ind w:left="14"/>
        <w:rPr>
          <w:color w:val="000000"/>
          <w:spacing w:val="-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Контроль за использованием настоящего распоряжения оставляю за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собой.</w:t>
      </w:r>
    </w:p>
    <w:p w14:paraId="28219E39" w14:textId="77777777" w:rsidR="006B09FF" w:rsidRDefault="006B09FF" w:rsidP="006B09FF">
      <w:pPr>
        <w:shd w:val="clear" w:color="auto" w:fill="FFFFFF"/>
        <w:tabs>
          <w:tab w:val="left" w:pos="686"/>
        </w:tabs>
        <w:spacing w:before="317" w:line="326" w:lineRule="exact"/>
        <w:ind w:left="14"/>
        <w:rPr>
          <w:color w:val="000000"/>
          <w:spacing w:val="-5"/>
          <w:sz w:val="28"/>
          <w:szCs w:val="28"/>
        </w:rPr>
      </w:pPr>
    </w:p>
    <w:p w14:paraId="2CBFC7C6" w14:textId="77777777" w:rsidR="006B09FF" w:rsidRDefault="006B09FF" w:rsidP="006B09FF">
      <w:pPr>
        <w:shd w:val="clear" w:color="auto" w:fill="FFFFFF"/>
        <w:tabs>
          <w:tab w:val="left" w:pos="3288"/>
          <w:tab w:val="left" w:pos="7834"/>
        </w:tabs>
        <w:ind w:left="5"/>
      </w:pPr>
      <w:r>
        <w:rPr>
          <w:color w:val="000000"/>
          <w:spacing w:val="-2"/>
          <w:sz w:val="28"/>
          <w:szCs w:val="28"/>
        </w:rPr>
        <w:t>Главы Администрации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С.И. </w:t>
      </w:r>
      <w:proofErr w:type="spellStart"/>
      <w:r>
        <w:rPr>
          <w:color w:val="000000"/>
          <w:sz w:val="28"/>
          <w:szCs w:val="28"/>
        </w:rPr>
        <w:t>Бусов</w:t>
      </w:r>
      <w:proofErr w:type="spellEnd"/>
    </w:p>
    <w:p w14:paraId="545FD351" w14:textId="77777777" w:rsidR="006B09FF" w:rsidRPr="00F46D41" w:rsidRDefault="006B09FF" w:rsidP="006B09FF">
      <w:pPr>
        <w:shd w:val="clear" w:color="auto" w:fill="FFFFFF"/>
        <w:spacing w:before="307" w:line="278" w:lineRule="exact"/>
      </w:pPr>
      <w:r w:rsidRPr="00F46D41">
        <w:rPr>
          <w:color w:val="000000"/>
          <w:spacing w:val="-4"/>
        </w:rPr>
        <w:t>Долгов. А.Б.</w:t>
      </w:r>
      <w:r w:rsidRPr="00F46D41">
        <w:rPr>
          <w:color w:val="000000"/>
          <w:spacing w:val="-4"/>
        </w:rPr>
        <w:br/>
        <w:t xml:space="preserve">23 3 </w:t>
      </w:r>
      <w:r>
        <w:rPr>
          <w:color w:val="000000"/>
          <w:spacing w:val="-4"/>
        </w:rPr>
        <w:t>77</w:t>
      </w:r>
    </w:p>
    <w:p w14:paraId="7B3AA2D6" w14:textId="77777777" w:rsidR="006B09FF" w:rsidRDefault="006B09FF" w:rsidP="006B09FF">
      <w:pPr>
        <w:shd w:val="clear" w:color="auto" w:fill="FFFFFF"/>
        <w:spacing w:before="307" w:line="278" w:lineRule="exact"/>
        <w:sectPr w:rsidR="006B09FF">
          <w:pgSz w:w="11909" w:h="16834"/>
          <w:pgMar w:top="1440" w:right="981" w:bottom="360" w:left="1486" w:header="720" w:footer="720" w:gutter="0"/>
          <w:cols w:space="60"/>
          <w:noEndnote/>
        </w:sectPr>
      </w:pPr>
    </w:p>
    <w:p w14:paraId="1385F8D6" w14:textId="77777777" w:rsidR="006B09FF" w:rsidRDefault="006B09FF" w:rsidP="006B09FF">
      <w:pPr>
        <w:shd w:val="clear" w:color="auto" w:fill="FFFFFF"/>
        <w:spacing w:line="274" w:lineRule="exact"/>
        <w:ind w:left="6048"/>
      </w:pPr>
      <w:r>
        <w:rPr>
          <w:color w:val="000000"/>
          <w:spacing w:val="-7"/>
          <w:sz w:val="25"/>
          <w:szCs w:val="25"/>
        </w:rPr>
        <w:lastRenderedPageBreak/>
        <w:t>Приложение к распоряжению</w:t>
      </w:r>
      <w:r>
        <w:rPr>
          <w:color w:val="000000"/>
          <w:spacing w:val="-7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администрации сельсовета</w:t>
      </w:r>
      <w:r>
        <w:rPr>
          <w:color w:val="000000"/>
          <w:spacing w:val="-5"/>
          <w:sz w:val="25"/>
          <w:szCs w:val="25"/>
        </w:rPr>
        <w:br/>
        <w:t xml:space="preserve">от 10.04.2023   </w:t>
      </w:r>
      <w:proofErr w:type="gramStart"/>
      <w:r>
        <w:rPr>
          <w:color w:val="000000"/>
          <w:spacing w:val="-5"/>
          <w:sz w:val="25"/>
          <w:szCs w:val="25"/>
        </w:rPr>
        <w:t>№  11</w:t>
      </w:r>
      <w:proofErr w:type="gramEnd"/>
      <w:r>
        <w:rPr>
          <w:color w:val="000000"/>
          <w:spacing w:val="-5"/>
          <w:sz w:val="25"/>
          <w:szCs w:val="25"/>
        </w:rPr>
        <w:t>-Р</w:t>
      </w:r>
    </w:p>
    <w:p w14:paraId="15A7DE6B" w14:textId="77777777" w:rsidR="006B09FF" w:rsidRDefault="006B09FF" w:rsidP="006B09FF">
      <w:pPr>
        <w:shd w:val="clear" w:color="auto" w:fill="FFFFFF"/>
        <w:spacing w:before="264"/>
        <w:ind w:left="1488" w:firstLine="2472"/>
      </w:pPr>
      <w:r>
        <w:rPr>
          <w:color w:val="000000"/>
          <w:spacing w:val="44"/>
          <w:sz w:val="25"/>
          <w:szCs w:val="25"/>
        </w:rPr>
        <w:t>ПЕРЕЧЕНЬ</w:t>
      </w:r>
      <w:r>
        <w:rPr>
          <w:color w:val="000000"/>
          <w:spacing w:val="44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неотложных мероприятий обеспечения пожарной безопасности</w:t>
      </w:r>
    </w:p>
    <w:p w14:paraId="640C7CF2" w14:textId="77777777" w:rsidR="006B09FF" w:rsidRDefault="006B09FF" w:rsidP="006B09FF">
      <w:pPr>
        <w:shd w:val="clear" w:color="auto" w:fill="FFFFFF"/>
        <w:spacing w:after="264" w:line="274" w:lineRule="exact"/>
        <w:ind w:left="1896" w:firstLine="269"/>
        <w:rPr>
          <w:color w:val="000000"/>
          <w:spacing w:val="-6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в весенне-летний период 2023 года на территории</w:t>
      </w:r>
      <w:r>
        <w:rPr>
          <w:color w:val="000000"/>
          <w:spacing w:val="-3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муниципального образования Усть-</w:t>
      </w:r>
      <w:proofErr w:type="spellStart"/>
      <w:r>
        <w:rPr>
          <w:color w:val="000000"/>
          <w:spacing w:val="-6"/>
          <w:sz w:val="25"/>
          <w:szCs w:val="25"/>
        </w:rPr>
        <w:t>Кажинский</w:t>
      </w:r>
      <w:proofErr w:type="spellEnd"/>
      <w:r>
        <w:rPr>
          <w:color w:val="000000"/>
          <w:spacing w:val="-6"/>
          <w:sz w:val="25"/>
          <w:szCs w:val="25"/>
        </w:rPr>
        <w:t xml:space="preserve">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1488"/>
        <w:gridCol w:w="2929"/>
      </w:tblGrid>
      <w:tr w:rsidR="006B09FF" w14:paraId="658A8168" w14:textId="77777777" w:rsidTr="00EA5F55">
        <w:tc>
          <w:tcPr>
            <w:tcW w:w="0" w:type="auto"/>
            <w:shd w:val="clear" w:color="auto" w:fill="auto"/>
          </w:tcPr>
          <w:p w14:paraId="4E223418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№</w:t>
            </w:r>
          </w:p>
          <w:p w14:paraId="113550F1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п/п</w:t>
            </w:r>
          </w:p>
        </w:tc>
        <w:tc>
          <w:tcPr>
            <w:tcW w:w="4388" w:type="dxa"/>
            <w:shd w:val="clear" w:color="auto" w:fill="auto"/>
          </w:tcPr>
          <w:p w14:paraId="456EE752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14:paraId="4AAD105A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Срок</w:t>
            </w:r>
          </w:p>
          <w:p w14:paraId="6C59252F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shd w:val="clear" w:color="auto" w:fill="auto"/>
          </w:tcPr>
          <w:p w14:paraId="32F469C5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Ответственный</w:t>
            </w:r>
          </w:p>
        </w:tc>
      </w:tr>
      <w:tr w:rsidR="006B09FF" w14:paraId="10B8703A" w14:textId="77777777" w:rsidTr="00EA5F55">
        <w:trPr>
          <w:trHeight w:val="1180"/>
        </w:trPr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14:paraId="0D9360A1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EBEE7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 xml:space="preserve">Провести проверку противопожарного состояния объектов: гаражей, клубов, школ, детских </w:t>
            </w:r>
            <w:proofErr w:type="spellStart"/>
            <w:proofErr w:type="gramStart"/>
            <w:r w:rsidRPr="00963F8E">
              <w:rPr>
                <w:sz w:val="24"/>
                <w:szCs w:val="24"/>
              </w:rPr>
              <w:t>садов,складских</w:t>
            </w:r>
            <w:proofErr w:type="spellEnd"/>
            <w:proofErr w:type="gramEnd"/>
            <w:r w:rsidRPr="00963F8E">
              <w:rPr>
                <w:sz w:val="24"/>
                <w:szCs w:val="24"/>
              </w:rPr>
              <w:t xml:space="preserve"> помещений и магазинов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71E8986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до 20.04.20</w:t>
            </w:r>
            <w:r>
              <w:rPr>
                <w:sz w:val="24"/>
                <w:szCs w:val="24"/>
              </w:rPr>
              <w:t>23</w:t>
            </w:r>
            <w:r w:rsidRPr="00963F8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14:paraId="398E98D8" w14:textId="77777777" w:rsidR="006B09FF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63F8E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Бусов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С.И., Долгов А.Б., Тырышкин В.В., Бережная Е.В.</w:t>
            </w:r>
          </w:p>
          <w:p w14:paraId="2E8A7508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6B09FF" w14:paraId="49C4396F" w14:textId="77777777" w:rsidTr="00EA5F55">
        <w:trPr>
          <w:trHeight w:val="11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B61D04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83E1EA" w14:textId="77777777" w:rsidR="006B09FF" w:rsidRPr="00963F8E" w:rsidRDefault="006B09FF" w:rsidP="00EA5F55">
            <w:pPr>
              <w:spacing w:after="264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Провести очистку объектов жилого сектора населенных пунктов, от скоплений горючих отходов, травы, соломы, мусора.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D7EC872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до 01.05.20</w:t>
            </w:r>
            <w:r>
              <w:rPr>
                <w:sz w:val="24"/>
                <w:szCs w:val="24"/>
              </w:rPr>
              <w:t>23</w:t>
            </w:r>
            <w:r w:rsidRPr="00963F8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DC6965" w14:textId="77777777" w:rsidR="006B09FF" w:rsidRDefault="006B09FF" w:rsidP="00EA5F55">
            <w:r w:rsidRPr="007D1C3B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7D1C3B">
              <w:rPr>
                <w:sz w:val="24"/>
                <w:szCs w:val="24"/>
              </w:rPr>
              <w:t xml:space="preserve">объектов  </w:t>
            </w:r>
            <w:proofErr w:type="spellStart"/>
            <w:r w:rsidRPr="007D1C3B">
              <w:rPr>
                <w:sz w:val="24"/>
                <w:szCs w:val="24"/>
              </w:rPr>
              <w:t>Бусов</w:t>
            </w:r>
            <w:proofErr w:type="spellEnd"/>
            <w:proofErr w:type="gramEnd"/>
            <w:r w:rsidRPr="007D1C3B">
              <w:rPr>
                <w:sz w:val="24"/>
                <w:szCs w:val="24"/>
              </w:rPr>
              <w:t xml:space="preserve"> С.И., Долгов А.Б., Тырышкин В.В., Бережная Е.В</w:t>
            </w:r>
          </w:p>
        </w:tc>
      </w:tr>
      <w:tr w:rsidR="006B09FF" w14:paraId="3A6C3F11" w14:textId="77777777" w:rsidTr="00EA5F55">
        <w:trPr>
          <w:trHeight w:val="120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DC26D4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CA3BC7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 xml:space="preserve">Запретить разведение костров и    строений </w:t>
            </w:r>
            <w:proofErr w:type="gramStart"/>
            <w:r w:rsidRPr="00963F8E">
              <w:rPr>
                <w:sz w:val="24"/>
                <w:szCs w:val="24"/>
              </w:rPr>
              <w:t>сжигание  мусора</w:t>
            </w:r>
            <w:proofErr w:type="gramEnd"/>
            <w:r w:rsidRPr="00963F8E">
              <w:rPr>
                <w:sz w:val="24"/>
                <w:szCs w:val="24"/>
              </w:rPr>
              <w:t xml:space="preserve">, травы и горючих материалов вблизи зданий и строений.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6413F1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5DC570" w14:textId="77777777" w:rsidR="006B09FF" w:rsidRDefault="006B09FF" w:rsidP="00EA5F55">
            <w:r w:rsidRPr="007D1C3B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7D1C3B">
              <w:rPr>
                <w:sz w:val="24"/>
                <w:szCs w:val="24"/>
              </w:rPr>
              <w:t xml:space="preserve">объектов  </w:t>
            </w:r>
            <w:proofErr w:type="spellStart"/>
            <w:r w:rsidRPr="007D1C3B">
              <w:rPr>
                <w:sz w:val="24"/>
                <w:szCs w:val="24"/>
              </w:rPr>
              <w:t>Бусов</w:t>
            </w:r>
            <w:proofErr w:type="spellEnd"/>
            <w:proofErr w:type="gramEnd"/>
            <w:r w:rsidRPr="007D1C3B">
              <w:rPr>
                <w:sz w:val="24"/>
                <w:szCs w:val="24"/>
              </w:rPr>
              <w:t xml:space="preserve"> С.И., Долгов А.Б., Тырышкин В.В., Бережная Е.В</w:t>
            </w:r>
          </w:p>
        </w:tc>
      </w:tr>
      <w:tr w:rsidR="006B09FF" w14:paraId="43A52394" w14:textId="77777777" w:rsidTr="00EA5F55">
        <w:trPr>
          <w:trHeight w:val="128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BC3FCC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86009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Произвести ревизию электрохозяйств производственных участков, соответствие монтажа световой и силовой электропроводки. Правилам устройства электроустановок.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AB8F476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до 20.04.20</w:t>
            </w:r>
            <w:r>
              <w:rPr>
                <w:sz w:val="24"/>
                <w:szCs w:val="24"/>
              </w:rPr>
              <w:t>23</w:t>
            </w:r>
            <w:r w:rsidRPr="00963F8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873FBE" w14:textId="77777777" w:rsidR="006B09FF" w:rsidRDefault="006B09FF" w:rsidP="00EA5F55">
            <w:r w:rsidRPr="007D1C3B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7D1C3B">
              <w:rPr>
                <w:sz w:val="24"/>
                <w:szCs w:val="24"/>
              </w:rPr>
              <w:t xml:space="preserve">объектов  </w:t>
            </w:r>
            <w:proofErr w:type="spellStart"/>
            <w:r w:rsidRPr="007D1C3B">
              <w:rPr>
                <w:sz w:val="24"/>
                <w:szCs w:val="24"/>
              </w:rPr>
              <w:t>Бусов</w:t>
            </w:r>
            <w:proofErr w:type="spellEnd"/>
            <w:proofErr w:type="gramEnd"/>
            <w:r w:rsidRPr="007D1C3B">
              <w:rPr>
                <w:sz w:val="24"/>
                <w:szCs w:val="24"/>
              </w:rPr>
              <w:t xml:space="preserve"> С.И., Долгов А.Б., Тырышкин В.В., Бережная Е.В</w:t>
            </w:r>
          </w:p>
        </w:tc>
      </w:tr>
      <w:tr w:rsidR="006B09FF" w14:paraId="089B596F" w14:textId="77777777" w:rsidTr="00EA5F55">
        <w:trPr>
          <w:trHeight w:val="260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52D084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61312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 xml:space="preserve">Провести разъяснительную работу среди населения о необходимости </w:t>
            </w:r>
            <w:proofErr w:type="spellStart"/>
            <w:r w:rsidRPr="00963F8E">
              <w:rPr>
                <w:sz w:val="24"/>
                <w:szCs w:val="24"/>
              </w:rPr>
              <w:t>укоплектования</w:t>
            </w:r>
            <w:proofErr w:type="spellEnd"/>
            <w:r w:rsidRPr="00963F8E">
              <w:rPr>
                <w:sz w:val="24"/>
                <w:szCs w:val="24"/>
              </w:rPr>
              <w:t xml:space="preserve"> первичными средствами </w:t>
            </w:r>
            <w:proofErr w:type="spellStart"/>
            <w:r w:rsidRPr="00963F8E">
              <w:rPr>
                <w:sz w:val="24"/>
                <w:szCs w:val="24"/>
              </w:rPr>
              <w:t>пажаротушения</w:t>
            </w:r>
            <w:proofErr w:type="spellEnd"/>
            <w:r w:rsidRPr="00963F8E">
              <w:rPr>
                <w:sz w:val="24"/>
                <w:szCs w:val="24"/>
              </w:rPr>
              <w:t xml:space="preserve"> личных подворий для оказания помощи в тушении </w:t>
            </w:r>
            <w:proofErr w:type="spellStart"/>
            <w:r w:rsidRPr="00963F8E">
              <w:rPr>
                <w:sz w:val="24"/>
                <w:szCs w:val="24"/>
              </w:rPr>
              <w:t>пажаров</w:t>
            </w:r>
            <w:proofErr w:type="spellEnd"/>
            <w:r w:rsidRPr="00963F8E">
              <w:rPr>
                <w:sz w:val="24"/>
                <w:szCs w:val="24"/>
              </w:rPr>
              <w:t>. Во время встреч с населением проводить работу по разъяснению пожарной опасности в весеннее-летний период.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E67F71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до 01.05.20</w:t>
            </w:r>
            <w:r>
              <w:rPr>
                <w:sz w:val="24"/>
                <w:szCs w:val="24"/>
              </w:rPr>
              <w:t xml:space="preserve">23 </w:t>
            </w:r>
            <w:r w:rsidRPr="00963F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B3ED16" w14:textId="77777777" w:rsidR="006B09FF" w:rsidRDefault="006B09FF" w:rsidP="00EA5F55">
            <w:r w:rsidRPr="007D1C3B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7D1C3B">
              <w:rPr>
                <w:sz w:val="24"/>
                <w:szCs w:val="24"/>
              </w:rPr>
              <w:t xml:space="preserve">объектов  </w:t>
            </w:r>
            <w:proofErr w:type="spellStart"/>
            <w:r w:rsidRPr="007D1C3B">
              <w:rPr>
                <w:sz w:val="24"/>
                <w:szCs w:val="24"/>
              </w:rPr>
              <w:t>Бусов</w:t>
            </w:r>
            <w:proofErr w:type="spellEnd"/>
            <w:proofErr w:type="gramEnd"/>
            <w:r w:rsidRPr="007D1C3B">
              <w:rPr>
                <w:sz w:val="24"/>
                <w:szCs w:val="24"/>
              </w:rPr>
              <w:t xml:space="preserve"> С.И., Долгов А.Б., Тырышкин В.В., Бережная Е.В</w:t>
            </w:r>
          </w:p>
        </w:tc>
      </w:tr>
      <w:tr w:rsidR="006B09FF" w14:paraId="06CE53FC" w14:textId="77777777" w:rsidTr="00EA5F55">
        <w:trPr>
          <w:trHeight w:val="1280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14:paraId="4AC2B524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2AABFA4D" w14:textId="77777777" w:rsidR="006B09FF" w:rsidRPr="00963F8E" w:rsidRDefault="006B09FF" w:rsidP="00EA5F55">
            <w:pPr>
              <w:spacing w:after="264" w:line="274" w:lineRule="exact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 xml:space="preserve">Запретить сжигание стерни, соломы при весновспашке, пуск сельскохозяйственных палов. Провести опашку территории объектов, расположенных вне населенных пунктов, </w:t>
            </w:r>
            <w:proofErr w:type="spellStart"/>
            <w:r w:rsidRPr="00963F8E">
              <w:rPr>
                <w:sz w:val="24"/>
                <w:szCs w:val="24"/>
              </w:rPr>
              <w:t>влизи</w:t>
            </w:r>
            <w:proofErr w:type="spellEnd"/>
            <w:r w:rsidRPr="00963F8E">
              <w:rPr>
                <w:sz w:val="24"/>
                <w:szCs w:val="24"/>
              </w:rPr>
              <w:t xml:space="preserve"> лесных массивов и </w:t>
            </w:r>
            <w:r w:rsidRPr="00963F8E">
              <w:rPr>
                <w:sz w:val="24"/>
                <w:szCs w:val="24"/>
              </w:rPr>
              <w:lastRenderedPageBreak/>
              <w:t>полей.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2AE15BF" w14:textId="77777777" w:rsidR="006B09FF" w:rsidRPr="00963F8E" w:rsidRDefault="006B09FF" w:rsidP="00EA5F55">
            <w:pPr>
              <w:spacing w:after="264" w:line="274" w:lineRule="exact"/>
              <w:jc w:val="center"/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</w:tcPr>
          <w:p w14:paraId="0B84F597" w14:textId="77777777" w:rsidR="006B09FF" w:rsidRPr="00963F8E" w:rsidRDefault="006B09FF" w:rsidP="00EA5F55">
            <w:pPr>
              <w:rPr>
                <w:sz w:val="24"/>
                <w:szCs w:val="24"/>
              </w:rPr>
            </w:pPr>
            <w:r w:rsidRPr="00963F8E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63F8E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Бусов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С.И., Долгов А.Б., Тырышкин В.В., Бережная Е.В</w:t>
            </w:r>
          </w:p>
        </w:tc>
      </w:tr>
    </w:tbl>
    <w:p w14:paraId="1C8D5349" w14:textId="77777777" w:rsidR="009E41B2" w:rsidRDefault="009E41B2">
      <w:bookmarkStart w:id="0" w:name="_GoBack"/>
      <w:bookmarkEnd w:id="0"/>
    </w:p>
    <w:sectPr w:rsidR="009E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1FC"/>
    <w:multiLevelType w:val="singleLevel"/>
    <w:tmpl w:val="8440004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D0"/>
    <w:rsid w:val="006B09FF"/>
    <w:rsid w:val="009E41B2"/>
    <w:rsid w:val="00B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067F-BFC6-48A2-80D8-7F2849CB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2023-04-11T08:42:00Z</dcterms:created>
  <dcterms:modified xsi:type="dcterms:W3CDTF">2023-04-11T08:42:00Z</dcterms:modified>
</cp:coreProperties>
</file>