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22" w:rsidRPr="00355FF4" w:rsidRDefault="00510E22" w:rsidP="00510E22">
      <w:pPr>
        <w:jc w:val="both"/>
        <w:rPr>
          <w:sz w:val="24"/>
          <w:szCs w:val="24"/>
        </w:rPr>
      </w:pPr>
      <w:r w:rsidRPr="00355FF4">
        <w:rPr>
          <w:rFonts w:ascii="PT Serif" w:eastAsia="PT Serif" w:hAnsi="PT Serif" w:cs="PT Serif"/>
          <w:sz w:val="24"/>
          <w:szCs w:val="24"/>
        </w:rPr>
        <w:t>В Алтайском крае для субъектов малого и среднего предпринимательства, в том числе действующих на территории Красногорского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510E22" w:rsidRPr="00355FF4" w:rsidRDefault="00510E22" w:rsidP="00510E22">
      <w:pPr>
        <w:jc w:val="both"/>
        <w:rPr>
          <w:rFonts w:ascii="PT Serif" w:eastAsia="PT Serif" w:hAnsi="PT Serif" w:cs="PT Serif"/>
          <w:sz w:val="24"/>
          <w:szCs w:val="24"/>
        </w:rPr>
      </w:pPr>
      <w:r w:rsidRPr="00355FF4">
        <w:rPr>
          <w:rFonts w:ascii="PT Serif" w:eastAsia="PT Serif" w:hAnsi="PT Serif" w:cs="PT Serif"/>
          <w:sz w:val="24"/>
          <w:szCs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 по предпринимательству: </w:t>
      </w:r>
      <w:hyperlink r:id="rId5" w:history="1">
        <w:proofErr w:type="spellStart"/>
        <w:r w:rsidRPr="00355FF4">
          <w:rPr>
            <w:rStyle w:val="a3"/>
            <w:rFonts w:ascii="PT Serif" w:eastAsia="PT Serif" w:hAnsi="PT Serif" w:cs="PT Serif"/>
            <w:sz w:val="24"/>
            <w:szCs w:val="24"/>
          </w:rPr>
          <w:t>http</w:t>
        </w:r>
        <w:proofErr w:type="spellEnd"/>
        <w:r w:rsidRPr="00355FF4">
          <w:rPr>
            <w:rStyle w:val="a3"/>
            <w:rFonts w:ascii="PT Serif" w:eastAsia="PT Serif" w:hAnsi="PT Serif" w:cs="PT Serif"/>
            <w:sz w:val="24"/>
            <w:szCs w:val="24"/>
          </w:rPr>
          <w:t>://</w:t>
        </w:r>
        <w:proofErr w:type="spellStart"/>
        <w:r w:rsidRPr="00355FF4">
          <w:rPr>
            <w:rStyle w:val="a3"/>
            <w:rFonts w:ascii="PT Serif" w:eastAsia="PT Serif" w:hAnsi="PT Serif" w:cs="PT Serif"/>
            <w:sz w:val="24"/>
            <w:szCs w:val="24"/>
          </w:rPr>
          <w:t>altsmb.ru</w:t>
        </w:r>
        <w:proofErr w:type="spellEnd"/>
      </w:hyperlink>
      <w:r w:rsidRPr="00355FF4">
        <w:rPr>
          <w:rFonts w:ascii="PT Serif" w:eastAsia="PT Serif" w:hAnsi="PT Serif" w:cs="PT Serif"/>
          <w:sz w:val="24"/>
          <w:szCs w:val="24"/>
        </w:rPr>
        <w:t>,</w:t>
      </w:r>
    </w:p>
    <w:p w:rsidR="00510E22" w:rsidRPr="00355FF4" w:rsidRDefault="00510E22" w:rsidP="00510E22">
      <w:pPr>
        <w:jc w:val="both"/>
        <w:rPr>
          <w:rFonts w:ascii="PT Serif" w:eastAsia="PT Serif" w:hAnsi="PT Serif" w:cs="PT Serif"/>
          <w:sz w:val="24"/>
          <w:szCs w:val="24"/>
        </w:rPr>
      </w:pPr>
      <w:r w:rsidRPr="00355FF4">
        <w:rPr>
          <w:rFonts w:ascii="PT Serif" w:eastAsia="PT Serif" w:hAnsi="PT Serif" w:cs="PT Serif"/>
          <w:sz w:val="24"/>
          <w:szCs w:val="24"/>
        </w:rPr>
        <w:t xml:space="preserve"> центра «Мой бизнес»: </w:t>
      </w:r>
      <w:hyperlink r:id="rId6" w:history="1">
        <w:proofErr w:type="spellStart"/>
        <w:r w:rsidRPr="00355FF4">
          <w:rPr>
            <w:rStyle w:val="a3"/>
            <w:rFonts w:ascii="PT Serif" w:eastAsia="PT Serif" w:hAnsi="PT Serif" w:cs="PT Serif"/>
            <w:sz w:val="24"/>
            <w:szCs w:val="24"/>
          </w:rPr>
          <w:t>http</w:t>
        </w:r>
        <w:proofErr w:type="spellEnd"/>
        <w:r w:rsidRPr="00355FF4">
          <w:rPr>
            <w:rStyle w:val="a3"/>
            <w:rFonts w:ascii="PT Serif" w:eastAsia="PT Serif" w:hAnsi="PT Serif" w:cs="PT Serif"/>
            <w:sz w:val="24"/>
            <w:szCs w:val="24"/>
          </w:rPr>
          <w:t>://</w:t>
        </w:r>
        <w:proofErr w:type="spellStart"/>
        <w:r w:rsidRPr="00355FF4">
          <w:rPr>
            <w:rStyle w:val="a3"/>
            <w:rFonts w:ascii="PT Serif" w:eastAsia="PT Serif" w:hAnsi="PT Serif" w:cs="PT Serif"/>
            <w:sz w:val="24"/>
            <w:szCs w:val="24"/>
          </w:rPr>
          <w:t>мойбизнес22.рф</w:t>
        </w:r>
        <w:proofErr w:type="spellEnd"/>
      </w:hyperlink>
      <w:r w:rsidRPr="00355FF4">
        <w:rPr>
          <w:rFonts w:ascii="PT Serif" w:eastAsia="PT Serif" w:hAnsi="PT Serif" w:cs="PT Serif"/>
          <w:sz w:val="24"/>
          <w:szCs w:val="24"/>
        </w:rPr>
        <w:t xml:space="preserve">, </w:t>
      </w:r>
    </w:p>
    <w:p w:rsidR="00510E22" w:rsidRPr="00355FF4" w:rsidRDefault="00510E22" w:rsidP="00510E22">
      <w:pPr>
        <w:jc w:val="both"/>
        <w:rPr>
          <w:rFonts w:ascii="PT Serif" w:eastAsia="PT Serif" w:hAnsi="PT Serif" w:cs="PT Serif"/>
          <w:sz w:val="24"/>
          <w:szCs w:val="24"/>
        </w:rPr>
      </w:pPr>
      <w:r w:rsidRPr="00355FF4">
        <w:rPr>
          <w:rFonts w:ascii="PT Serif" w:eastAsia="PT Serif" w:hAnsi="PT Serif" w:cs="PT Serif"/>
          <w:sz w:val="24"/>
          <w:szCs w:val="24"/>
        </w:rPr>
        <w:t>по телефонам: (3852) 24-24-82, 8-800-222-83-22.</w:t>
      </w:r>
    </w:p>
    <w:p w:rsidR="00FB5673" w:rsidRPr="00355FF4" w:rsidRDefault="00355FF4">
      <w:pPr>
        <w:rPr>
          <w:sz w:val="24"/>
          <w:szCs w:val="24"/>
        </w:rPr>
      </w:pPr>
      <w:r w:rsidRPr="00355FF4">
        <w:rPr>
          <w:rFonts w:eastAsia="Times New Roman"/>
          <w:iCs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355FF4">
        <w:rPr>
          <w:rFonts w:eastAsia="Times New Roman"/>
          <w:sz w:val="24"/>
          <w:szCs w:val="24"/>
          <w:lang w:eastAsia="ru-RU"/>
        </w:rPr>
        <w:t> размещается на официальном сайте Администрации Красногорского района</w:t>
      </w:r>
      <w:r w:rsidRPr="00355FF4">
        <w:rPr>
          <w:sz w:val="24"/>
          <w:szCs w:val="24"/>
        </w:rPr>
        <w:t xml:space="preserve"> </w:t>
      </w:r>
      <w:hyperlink r:id="rId7" w:history="1">
        <w:r w:rsidRPr="00355FF4">
          <w:rPr>
            <w:rStyle w:val="a3"/>
            <w:sz w:val="24"/>
            <w:szCs w:val="24"/>
          </w:rPr>
          <w:t>https://krasnogorskij-r22.gosweb.gosuslugi.ru/deyatelnost/napravleniya-deyatelnosti/%D0%B1%D0%B8%D0%B7%D0%BD%D0%B5%D1%81/</w:t>
        </w:r>
      </w:hyperlink>
    </w:p>
    <w:p w:rsidR="00355FF4" w:rsidRPr="00355FF4" w:rsidRDefault="00355FF4" w:rsidP="00355FF4">
      <w:pPr>
        <w:pStyle w:val="a4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официальном сайте  Управления Алтайского края по развитию предпринимательства и рыночной инфраструктуры </w:t>
      </w:r>
      <w:hyperlink r:id="rId8" w:history="1">
        <w:proofErr w:type="spellStart"/>
        <w:r w:rsidRPr="00355F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Pr="00355F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355F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www.altsmb.ru</w:t>
        </w:r>
        <w:proofErr w:type="spellEnd"/>
        <w:r w:rsidRPr="00355F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355F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index.php</w:t>
        </w:r>
        <w:proofErr w:type="spellEnd"/>
        <w:r w:rsidRPr="00355F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355F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working</w:t>
        </w:r>
        <w:proofErr w:type="spellEnd"/>
        <w:r w:rsidRPr="00355F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355F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fincred-support</w:t>
        </w:r>
        <w:proofErr w:type="spellEnd"/>
      </w:hyperlink>
      <w:proofErr w:type="gramEnd"/>
    </w:p>
    <w:p w:rsidR="00355FF4" w:rsidRDefault="00355FF4" w:rsidP="00355FF4">
      <w:pPr>
        <w:pStyle w:val="a4"/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355FF4" w:rsidRDefault="00355FF4" w:rsidP="00355FF4">
      <w:pPr>
        <w:pStyle w:val="a4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https://econom22.ru/investment/investoram/gosudarstvennaya-podderzhka-investitsionnoy-deyatelnosti/</w:t>
        </w:r>
      </w:hyperlink>
    </w:p>
    <w:p w:rsidR="00355FF4" w:rsidRPr="00EA643B" w:rsidRDefault="00355FF4" w:rsidP="00355FF4">
      <w:pPr>
        <w:pStyle w:val="a4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http://invest.alregn.ru/state_support/government_support_for_investors/</w:t>
        </w:r>
      </w:hyperlink>
    </w:p>
    <w:p w:rsidR="00355FF4" w:rsidRDefault="00355FF4" w:rsidP="00355FF4">
      <w:pPr>
        <w:pStyle w:val="a4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 (385-2) 20-65-53, </w:t>
      </w:r>
      <w:hyperlink r:id="rId11" w:history="1">
        <w:proofErr w:type="spellStart"/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  <w:proofErr w:type="spellEnd"/>
      </w:hyperlink>
      <w:r w:rsidRPr="00EA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FF4" w:rsidRDefault="00355FF4" w:rsidP="00355FF4">
      <w:pPr>
        <w:pStyle w:val="a4"/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>По вопросам сопровождения инвесторов: (385-2) 20-65-01</w:t>
      </w:r>
      <w:proofErr w:type="gramStart"/>
      <w:r w:rsidRPr="00EA643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(385-2) 20-65-01, </w:t>
      </w:r>
      <w:hyperlink r:id="rId12" w:history="1"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  <w:proofErr w:type="spellEnd"/>
      </w:hyperlink>
    </w:p>
    <w:p w:rsidR="00355FF4" w:rsidRDefault="00355FF4" w:rsidP="00355FF4">
      <w:pPr>
        <w:pStyle w:val="a4"/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3" w:history="1"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econom22.ru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leasing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documents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355FF4" w:rsidRDefault="00355FF4" w:rsidP="00355FF4">
      <w:pPr>
        <w:pStyle w:val="a4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данные: (385-2) 20-65-51, </w:t>
      </w:r>
      <w:hyperlink r:id="rId14" w:history="1"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  <w:proofErr w:type="spellEnd"/>
      </w:hyperlink>
    </w:p>
    <w:p w:rsidR="00355FF4" w:rsidRDefault="00355FF4" w:rsidP="00355FF4">
      <w:pPr>
        <w:pStyle w:val="a4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15" w:history="1"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www.gzalt.ru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DefaultA2.aspx</w:t>
        </w:r>
        <w:proofErr w:type="spellEnd"/>
      </w:hyperlink>
    </w:p>
    <w:p w:rsidR="00355FF4" w:rsidRDefault="00355FF4" w:rsidP="00355FF4">
      <w:pPr>
        <w:pStyle w:val="a4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16" w:history="1"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altagro22.ru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apk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gospodderzhka-2020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355FF4" w:rsidRDefault="00355FF4" w:rsidP="00355FF4">
      <w:pPr>
        <w:pStyle w:val="a4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proofErr w:type="gramStart"/>
      <w:r w:rsidRPr="00EA643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A643B">
        <w:rPr>
          <w:rFonts w:ascii="Times New Roman" w:hAnsi="Times New Roman" w:cs="Times New Roman"/>
          <w:sz w:val="24"/>
          <w:szCs w:val="24"/>
        </w:rPr>
        <w:t>. поддержке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, в том числе об организациях инфраструктуры государственной поддержки малого и среднего предпринимательства: </w:t>
      </w:r>
      <w:hyperlink r:id="rId17" w:history="1"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altsmb.ru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index.php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working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fincred-support</w:t>
        </w:r>
        <w:proofErr w:type="spellEnd"/>
      </w:hyperlink>
    </w:p>
    <w:p w:rsidR="00355FF4" w:rsidRDefault="00355FF4" w:rsidP="00355FF4">
      <w:pPr>
        <w:pStyle w:val="a4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altsmb.ru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index.php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working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infrastruktura-gos-podderzhki</w:t>
        </w:r>
        <w:proofErr w:type="spellEnd"/>
      </w:hyperlink>
    </w:p>
    <w:p w:rsidR="00355FF4" w:rsidRDefault="00355FF4" w:rsidP="00355FF4">
      <w:pPr>
        <w:pStyle w:val="a4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altsmb.ru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index.php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working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place</w:t>
        </w:r>
        <w:proofErr w:type="spellEnd"/>
      </w:hyperlink>
    </w:p>
    <w:p w:rsidR="00355FF4" w:rsidRDefault="00355FF4" w:rsidP="00355FF4">
      <w:pPr>
        <w:pStyle w:val="a4"/>
        <w:numPr>
          <w:ilvl w:val="0"/>
          <w:numId w:val="3"/>
        </w:num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Портал информационных ресурсов для предпринимателей: </w:t>
      </w:r>
      <w:hyperlink r:id="rId20" w:history="1"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smbn.ru</w:t>
        </w:r>
        <w:proofErr w:type="spellEnd"/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355FF4" w:rsidRPr="00446D1F" w:rsidRDefault="00355FF4" w:rsidP="00355FF4">
      <w:pPr>
        <w:pStyle w:val="a4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46D1F">
        <w:rPr>
          <w:rFonts w:ascii="Times New Roman" w:hAnsi="Times New Roman" w:cs="Times New Roman"/>
          <w:sz w:val="24"/>
          <w:szCs w:val="24"/>
        </w:rPr>
        <w:t>Телефон горячей линии: 8 800 222 8322</w:t>
      </w:r>
      <w:r>
        <w:rPr>
          <w:rFonts w:ascii="Times New Roman" w:hAnsi="Times New Roman" w:cs="Times New Roman"/>
          <w:sz w:val="24"/>
          <w:szCs w:val="24"/>
        </w:rPr>
        <w:t xml:space="preserve">  Алтайский фонд развития малого и среднего предпринимательства</w:t>
      </w:r>
    </w:p>
    <w:p w:rsidR="00355FF4" w:rsidRPr="00EC0131" w:rsidRDefault="00355FF4" w:rsidP="00355FF4">
      <w:pPr>
        <w:pStyle w:val="a4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Pr="00EC013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hAnsi="Times New Roman" w:cs="Times New Roman"/>
          <w:sz w:val="24"/>
          <w:szCs w:val="24"/>
        </w:rPr>
        <w:t xml:space="preserve"> оказывает информационные и консультационные услуги субъектам малого и среднего предпринимательства            на бесплатной основе в пределах установл</w:t>
      </w:r>
      <w:r>
        <w:rPr>
          <w:rFonts w:ascii="Times New Roman" w:hAnsi="Times New Roman" w:cs="Times New Roman"/>
          <w:sz w:val="24"/>
          <w:szCs w:val="24"/>
        </w:rPr>
        <w:t>енных полномочий. Информационно-консультационный центр,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расногорское,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ул.Советская,91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каб.24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тел.8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(385 35) 22 8 71 </w:t>
      </w:r>
    </w:p>
    <w:p w:rsidR="00355FF4" w:rsidRDefault="00355FF4"/>
    <w:sectPr w:rsidR="00355FF4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B51"/>
    <w:multiLevelType w:val="hybridMultilevel"/>
    <w:tmpl w:val="2FEA7C9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F333FD3"/>
    <w:multiLevelType w:val="hybridMultilevel"/>
    <w:tmpl w:val="5D587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AF36223"/>
    <w:multiLevelType w:val="hybridMultilevel"/>
    <w:tmpl w:val="0690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E22"/>
    <w:rsid w:val="000A2310"/>
    <w:rsid w:val="000D7AE8"/>
    <w:rsid w:val="002E570C"/>
    <w:rsid w:val="00355FF4"/>
    <w:rsid w:val="003C270F"/>
    <w:rsid w:val="00510E22"/>
    <w:rsid w:val="00555EE8"/>
    <w:rsid w:val="006E0692"/>
    <w:rsid w:val="00B531BE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E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5FF4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smb.ru/index.php/working/fincred-support" TargetMode="External"/><Relationship Id="rId13" Type="http://schemas.openxmlformats.org/officeDocument/2006/relationships/hyperlink" Target="https://econom22.ru/leasing/documents/" TargetMode="External"/><Relationship Id="rId18" Type="http://schemas.openxmlformats.org/officeDocument/2006/relationships/hyperlink" Target="http://altsmb.ru/index.php/working/infrastruktura-gos-podderzhk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rasnogorskij-r22.gosweb.gosuslugi.ru/deyatelnost/napravleniya-deyatelnosti/%D0%B1%D0%B8%D0%B7%D0%BD%D0%B5%D1%81/" TargetMode="External"/><Relationship Id="rId12" Type="http://schemas.openxmlformats.org/officeDocument/2006/relationships/hyperlink" Target="mailto:econom@alregn.ru" TargetMode="External"/><Relationship Id="rId17" Type="http://schemas.openxmlformats.org/officeDocument/2006/relationships/hyperlink" Target="http://altsmb.ru/index.php/working/fincred-support" TargetMode="External"/><Relationship Id="rId2" Type="http://schemas.openxmlformats.org/officeDocument/2006/relationships/styles" Target="styles.xml"/><Relationship Id="rId16" Type="http://schemas.openxmlformats.org/officeDocument/2006/relationships/hyperlink" Target="http://altagro22.ru/apk/gospodderzhka-2020/" TargetMode="External"/><Relationship Id="rId20" Type="http://schemas.openxmlformats.org/officeDocument/2006/relationships/hyperlink" Target="https://smb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6;&#1081;&#1073;&#1080;&#1079;&#1085;&#1077;&#1089;22.&#1088;&#1092;" TargetMode="External"/><Relationship Id="rId11" Type="http://schemas.openxmlformats.org/officeDocument/2006/relationships/hyperlink" Target="mailto:econom@alregn.ru" TargetMode="External"/><Relationship Id="rId5" Type="http://schemas.openxmlformats.org/officeDocument/2006/relationships/hyperlink" Target="http://altsmb.ru" TargetMode="External"/><Relationship Id="rId15" Type="http://schemas.openxmlformats.org/officeDocument/2006/relationships/hyperlink" Target="http://www.gzalt.ru/DefaultA2.aspx" TargetMode="External"/><Relationship Id="rId10" Type="http://schemas.openxmlformats.org/officeDocument/2006/relationships/hyperlink" Target="http://invest.alregn.ru/state_support/government_support_for_investors/" TargetMode="External"/><Relationship Id="rId19" Type="http://schemas.openxmlformats.org/officeDocument/2006/relationships/hyperlink" Target="http://altsmb.ru/index.php/working/pl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om22.ru/investment/investoram/gosudarstvennaya-podderzhka-investitsionnoy-deyatelnosti/" TargetMode="External"/><Relationship Id="rId14" Type="http://schemas.openxmlformats.org/officeDocument/2006/relationships/hyperlink" Target="mailto:econom@alreg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3</cp:revision>
  <dcterms:created xsi:type="dcterms:W3CDTF">2024-02-13T05:39:00Z</dcterms:created>
  <dcterms:modified xsi:type="dcterms:W3CDTF">2024-02-19T09:32:00Z</dcterms:modified>
</cp:coreProperties>
</file>